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C9" w:rsidRPr="00C60915" w:rsidRDefault="009D51C9" w:rsidP="009D51C9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Bachelor of Human Sciences (</w:t>
      </w:r>
      <w:r>
        <w:rPr>
          <w:rFonts w:ascii="Arial Narrow" w:eastAsia="MS Mincho" w:hAnsi="Arial Narrow"/>
          <w:b/>
          <w:sz w:val="20"/>
          <w:szCs w:val="20"/>
        </w:rPr>
        <w:t>Psychology</w:t>
      </w:r>
      <w:r w:rsidRPr="00C60915">
        <w:rPr>
          <w:rFonts w:ascii="Arial Narrow" w:eastAsia="MS Mincho" w:hAnsi="Arial Narrow"/>
          <w:b/>
          <w:sz w:val="20"/>
          <w:szCs w:val="20"/>
        </w:rPr>
        <w:t>)</w:t>
      </w:r>
    </w:p>
    <w:p w:rsidR="009D51C9" w:rsidRPr="00C60915" w:rsidRDefault="009D51C9" w:rsidP="009D51C9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Graduation Requirement – Single Major</w:t>
      </w:r>
    </w:p>
    <w:p w:rsidR="009D51C9" w:rsidRPr="00C60915" w:rsidRDefault="009D51C9" w:rsidP="009D51C9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 xml:space="preserve">(For Students whose Matric. No begin with </w:t>
      </w:r>
      <w:r>
        <w:rPr>
          <w:rFonts w:ascii="Arial Narrow" w:eastAsia="MS Mincho" w:hAnsi="Arial Narrow"/>
          <w:b/>
          <w:sz w:val="20"/>
          <w:szCs w:val="20"/>
        </w:rPr>
        <w:t>112</w:t>
      </w:r>
      <w:r w:rsidRPr="00C60915">
        <w:rPr>
          <w:rFonts w:ascii="Arial Narrow" w:eastAsia="MS Mincho" w:hAnsi="Arial Narrow"/>
          <w:b/>
          <w:sz w:val="20"/>
          <w:szCs w:val="20"/>
        </w:rPr>
        <w:t>…onwards)</w:t>
      </w:r>
    </w:p>
    <w:p w:rsidR="009D51C9" w:rsidRPr="00C60915" w:rsidRDefault="009D51C9" w:rsidP="009D51C9">
      <w:pPr>
        <w:rPr>
          <w:rFonts w:ascii="Arial Narrow" w:eastAsia="MS Mincho" w:hAnsi="Arial Narrow"/>
          <w:sz w:val="20"/>
          <w:szCs w:val="20"/>
        </w:rPr>
      </w:pPr>
    </w:p>
    <w:p w:rsidR="009D51C9" w:rsidRPr="00C60915" w:rsidRDefault="009D51C9" w:rsidP="009D51C9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A. Fundamental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1</w:t>
      </w:r>
      <w:r>
        <w:rPr>
          <w:rFonts w:ascii="Arial Narrow" w:eastAsia="MS Mincho" w:hAnsi="Arial Narrow"/>
          <w:sz w:val="20"/>
          <w:szCs w:val="20"/>
        </w:rPr>
        <w:t>2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9D51C9" w:rsidRPr="00C60915" w:rsidRDefault="009D51C9" w:rsidP="009D51C9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B. Generic Skill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22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9D51C9" w:rsidRPr="00C60915" w:rsidRDefault="009D51C9" w:rsidP="009D51C9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i</w:t>
      </w:r>
      <w:proofErr w:type="spellEnd"/>
      <w:r w:rsidRPr="00C60915">
        <w:rPr>
          <w:rFonts w:ascii="Arial Narrow" w:eastAsia="MS Mincho" w:hAnsi="Arial Narrow"/>
          <w:sz w:val="20"/>
          <w:szCs w:val="20"/>
        </w:rPr>
        <w:t xml:space="preserve">) Languages &amp;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Tilawah</w:t>
      </w:r>
      <w:proofErr w:type="spellEnd"/>
    </w:p>
    <w:p w:rsidR="009D51C9" w:rsidRPr="00C60915" w:rsidRDefault="009D51C9" w:rsidP="009D51C9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  <w:t>ii) Co-curricular Activities</w:t>
      </w:r>
    </w:p>
    <w:p w:rsidR="009D51C9" w:rsidRPr="00C60915" w:rsidRDefault="009D51C9" w:rsidP="009D51C9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C. Major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60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9D51C9" w:rsidRPr="00C60915" w:rsidRDefault="009D51C9" w:rsidP="009D51C9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 xml:space="preserve">D. </w:t>
      </w:r>
      <w:r>
        <w:rPr>
          <w:rFonts w:ascii="Arial Narrow" w:eastAsia="MS Mincho" w:hAnsi="Arial Narrow"/>
          <w:sz w:val="20"/>
          <w:szCs w:val="20"/>
        </w:rPr>
        <w:t>Optional Core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12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9D51C9" w:rsidRPr="00C60915" w:rsidRDefault="009D51C9" w:rsidP="009D51C9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E. Elective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24 credit hours</w:t>
      </w:r>
    </w:p>
    <w:p w:rsidR="009D51C9" w:rsidRPr="00C60915" w:rsidRDefault="009D51C9" w:rsidP="009D51C9">
      <w:pPr>
        <w:tabs>
          <w:tab w:val="left" w:pos="540"/>
        </w:tabs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Total Graduation Requirement</w:t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>
        <w:rPr>
          <w:rFonts w:ascii="Arial Narrow" w:eastAsia="MS Mincho" w:hAnsi="Arial Narrow"/>
          <w:b/>
          <w:sz w:val="20"/>
          <w:szCs w:val="20"/>
        </w:rPr>
        <w:t>130</w:t>
      </w:r>
      <w:r w:rsidRPr="00C60915">
        <w:rPr>
          <w:rFonts w:ascii="Arial Narrow" w:eastAsia="MS Mincho" w:hAnsi="Arial Narrow"/>
          <w:b/>
          <w:sz w:val="20"/>
          <w:szCs w:val="20"/>
        </w:rPr>
        <w:t xml:space="preserve"> credit hours</w:t>
      </w:r>
    </w:p>
    <w:p w:rsidR="009D51C9" w:rsidRDefault="009D51C9" w:rsidP="009D51C9">
      <w:pPr>
        <w:rPr>
          <w:rFonts w:ascii="Arial Narrow" w:eastAsia="MS Mincho" w:hAnsi="Arial Narrow"/>
          <w:sz w:val="20"/>
          <w:szCs w:val="20"/>
        </w:rPr>
      </w:pPr>
    </w:p>
    <w:p w:rsidR="009D51C9" w:rsidRPr="00AC7F02" w:rsidRDefault="009D51C9" w:rsidP="009D51C9">
      <w:pPr>
        <w:rPr>
          <w:rFonts w:ascii="Arial Narrow" w:eastAsia="MS Mincho" w:hAnsi="Arial Narrow"/>
          <w:sz w:val="20"/>
          <w:szCs w:val="20"/>
        </w:rPr>
      </w:pPr>
    </w:p>
    <w:p w:rsidR="009D51C9" w:rsidRPr="00C60915" w:rsidRDefault="009D51C9" w:rsidP="009D51C9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A. Fundamental Courses – 12 credit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4"/>
        <w:gridCol w:w="1521"/>
        <w:gridCol w:w="2197"/>
      </w:tblGrid>
      <w:tr w:rsidR="009D51C9" w:rsidRPr="003907C8" w:rsidTr="006D5870">
        <w:tc>
          <w:tcPr>
            <w:tcW w:w="4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9D51C9" w:rsidRPr="003907C8" w:rsidTr="006D5870">
        <w:tc>
          <w:tcPr>
            <w:tcW w:w="468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1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  <w:tc>
          <w:tcPr>
            <w:tcW w:w="4701" w:type="dxa"/>
          </w:tcPr>
          <w:p w:rsidR="009D51C9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Mass Communication</w:t>
            </w:r>
          </w:p>
          <w:p w:rsidR="00D03393" w:rsidRPr="003907C8" w:rsidRDefault="00D03393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COMM 1000)</w:t>
            </w:r>
          </w:p>
        </w:tc>
        <w:tc>
          <w:tcPr>
            <w:tcW w:w="152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9D51C9" w:rsidRPr="003907C8" w:rsidTr="006D5870">
        <w:tc>
          <w:tcPr>
            <w:tcW w:w="468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1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SOCA 1010</w:t>
            </w:r>
          </w:p>
        </w:tc>
        <w:tc>
          <w:tcPr>
            <w:tcW w:w="470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Sociology</w:t>
            </w:r>
          </w:p>
        </w:tc>
        <w:tc>
          <w:tcPr>
            <w:tcW w:w="152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9D51C9" w:rsidRPr="003907C8" w:rsidTr="006D5870">
        <w:tc>
          <w:tcPr>
            <w:tcW w:w="468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1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1000</w:t>
            </w:r>
          </w:p>
        </w:tc>
        <w:tc>
          <w:tcPr>
            <w:tcW w:w="470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History &amp; Civilization</w:t>
            </w:r>
          </w:p>
        </w:tc>
        <w:tc>
          <w:tcPr>
            <w:tcW w:w="152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9D51C9" w:rsidRPr="003907C8" w:rsidTr="006D5870">
        <w:tc>
          <w:tcPr>
            <w:tcW w:w="468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1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1010</w:t>
            </w:r>
          </w:p>
        </w:tc>
        <w:tc>
          <w:tcPr>
            <w:tcW w:w="470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Political Science</w:t>
            </w:r>
          </w:p>
        </w:tc>
        <w:tc>
          <w:tcPr>
            <w:tcW w:w="152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9D51C9" w:rsidRPr="00C60915" w:rsidRDefault="009D51C9" w:rsidP="009D51C9">
      <w:pPr>
        <w:rPr>
          <w:rFonts w:ascii="Arial Narrow" w:eastAsia="MS Mincho" w:hAnsi="Arial Narrow"/>
          <w:sz w:val="20"/>
          <w:szCs w:val="20"/>
        </w:rPr>
      </w:pPr>
    </w:p>
    <w:p w:rsidR="009D51C9" w:rsidRDefault="009D51C9" w:rsidP="009D51C9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B. Generic Skills Courses</w:t>
      </w:r>
    </w:p>
    <w:p w:rsidR="009D51C9" w:rsidRPr="00C60915" w:rsidRDefault="009D51C9" w:rsidP="009D51C9">
      <w:pPr>
        <w:ind w:firstLine="180"/>
        <w:rPr>
          <w:rFonts w:ascii="Arial Narrow" w:eastAsia="MS Mincho" w:hAnsi="Arial Narrow"/>
          <w:sz w:val="20"/>
          <w:szCs w:val="20"/>
        </w:rPr>
      </w:pPr>
      <w:proofErr w:type="spellStart"/>
      <w:r>
        <w:rPr>
          <w:rFonts w:ascii="Arial Narrow" w:eastAsia="MS Mincho" w:hAnsi="Arial Narrow"/>
          <w:sz w:val="20"/>
          <w:szCs w:val="20"/>
        </w:rPr>
        <w:t>i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) Languages &amp; </w:t>
      </w:r>
      <w:proofErr w:type="spellStart"/>
      <w:r>
        <w:rPr>
          <w:rFonts w:ascii="Arial Narrow" w:eastAsia="MS Mincho" w:hAnsi="Arial Narrow"/>
          <w:sz w:val="20"/>
          <w:szCs w:val="20"/>
        </w:rPr>
        <w:t>Tilawah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 – 11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9D51C9" w:rsidRPr="00C60915" w:rsidRDefault="009D51C9" w:rsidP="009D51C9">
      <w:pPr>
        <w:tabs>
          <w:tab w:val="left" w:pos="18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English Language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9D51C9" w:rsidRPr="003907C8" w:rsidTr="006D5870">
        <w:tc>
          <w:tcPr>
            <w:tcW w:w="4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9D51C9" w:rsidRPr="003907C8" w:rsidTr="006D5870">
        <w:tc>
          <w:tcPr>
            <w:tcW w:w="468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1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4000</w:t>
            </w:r>
          </w:p>
        </w:tc>
        <w:tc>
          <w:tcPr>
            <w:tcW w:w="4701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Academic Purpose</w:t>
            </w:r>
          </w:p>
        </w:tc>
        <w:tc>
          <w:tcPr>
            <w:tcW w:w="152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9D51C9" w:rsidRPr="003907C8" w:rsidTr="006D5870">
        <w:tc>
          <w:tcPr>
            <w:tcW w:w="468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1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4500</w:t>
            </w:r>
          </w:p>
        </w:tc>
        <w:tc>
          <w:tcPr>
            <w:tcW w:w="4701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Occupational Purpose for Human Science</w:t>
            </w:r>
          </w:p>
        </w:tc>
        <w:tc>
          <w:tcPr>
            <w:tcW w:w="152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9D51C9" w:rsidRPr="00C60915" w:rsidRDefault="009D51C9" w:rsidP="009D51C9">
      <w:pPr>
        <w:rPr>
          <w:rFonts w:ascii="Arial Narrow" w:eastAsia="MS Mincho" w:hAnsi="Arial Narrow"/>
          <w:sz w:val="20"/>
          <w:szCs w:val="20"/>
        </w:rPr>
      </w:pPr>
    </w:p>
    <w:p w:rsidR="009D51C9" w:rsidRPr="00C60915" w:rsidRDefault="009D51C9" w:rsidP="009D51C9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Malaysian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5"/>
        <w:gridCol w:w="4665"/>
        <w:gridCol w:w="1559"/>
        <w:gridCol w:w="2268"/>
      </w:tblGrid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5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65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9D51C9" w:rsidRPr="003907C8" w:rsidTr="009D51C9">
        <w:tc>
          <w:tcPr>
            <w:tcW w:w="467" w:type="dxa"/>
          </w:tcPr>
          <w:p w:rsidR="009D51C9" w:rsidRPr="003907C8" w:rsidRDefault="009D51C9" w:rsidP="009D51C9">
            <w:pPr>
              <w:numPr>
                <w:ilvl w:val="0"/>
                <w:numId w:val="1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LM </w:t>
            </w:r>
            <w:r>
              <w:rPr>
                <w:rFonts w:ascii="Arial Narrow" w:eastAsia="MS Mincho" w:hAnsi="Arial Narrow"/>
                <w:sz w:val="20"/>
                <w:szCs w:val="20"/>
              </w:rPr>
              <w:t>2023</w:t>
            </w:r>
          </w:p>
        </w:tc>
        <w:tc>
          <w:tcPr>
            <w:tcW w:w="4665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Kerjaya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Sains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Sosial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9D51C9" w:rsidRDefault="009D51C9" w:rsidP="009D51C9">
      <w:pPr>
        <w:rPr>
          <w:rFonts w:ascii="Arial Narrow" w:eastAsia="MS Mincho" w:hAnsi="Arial Narrow"/>
          <w:sz w:val="20"/>
          <w:szCs w:val="20"/>
        </w:rPr>
      </w:pPr>
    </w:p>
    <w:p w:rsidR="009D51C9" w:rsidRPr="00C60915" w:rsidRDefault="009D51C9" w:rsidP="009D51C9">
      <w:pPr>
        <w:rPr>
          <w:rFonts w:ascii="Arial Narrow" w:eastAsia="MS Mincho" w:hAnsi="Arial Narrow"/>
          <w:sz w:val="20"/>
          <w:szCs w:val="20"/>
        </w:rPr>
      </w:pPr>
    </w:p>
    <w:p w:rsidR="009D51C9" w:rsidRPr="00C60915" w:rsidRDefault="009D51C9" w:rsidP="009D51C9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Indonesian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>, Bruneian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 xml:space="preserve"> &amp; Singaporean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9D51C9" w:rsidRPr="003907C8" w:rsidTr="006D5870">
        <w:tc>
          <w:tcPr>
            <w:tcW w:w="4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9D51C9" w:rsidRPr="003907C8" w:rsidTr="006D5870">
        <w:tc>
          <w:tcPr>
            <w:tcW w:w="468" w:type="dxa"/>
          </w:tcPr>
          <w:p w:rsidR="009D51C9" w:rsidRPr="003907C8" w:rsidRDefault="009D51C9" w:rsidP="009D51C9">
            <w:pPr>
              <w:numPr>
                <w:ilvl w:val="0"/>
                <w:numId w:val="2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  <w:tc>
          <w:tcPr>
            <w:tcW w:w="4701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</w:t>
            </w:r>
          </w:p>
        </w:tc>
        <w:tc>
          <w:tcPr>
            <w:tcW w:w="152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9D51C9" w:rsidRPr="003907C8" w:rsidTr="006D5870">
        <w:tc>
          <w:tcPr>
            <w:tcW w:w="468" w:type="dxa"/>
          </w:tcPr>
          <w:p w:rsidR="009D51C9" w:rsidRPr="003907C8" w:rsidRDefault="009D51C9" w:rsidP="009D51C9">
            <w:pPr>
              <w:numPr>
                <w:ilvl w:val="0"/>
                <w:numId w:val="2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1041</w:t>
            </w:r>
          </w:p>
        </w:tc>
        <w:tc>
          <w:tcPr>
            <w:tcW w:w="4701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II</w:t>
            </w:r>
          </w:p>
        </w:tc>
        <w:tc>
          <w:tcPr>
            <w:tcW w:w="152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</w:tr>
    </w:tbl>
    <w:p w:rsidR="009D51C9" w:rsidRDefault="009D51C9" w:rsidP="009D51C9">
      <w:pPr>
        <w:ind w:left="180"/>
        <w:rPr>
          <w:rFonts w:ascii="Arial Narrow" w:eastAsia="MS Mincho" w:hAnsi="Arial Narrow"/>
          <w:sz w:val="20"/>
          <w:szCs w:val="20"/>
        </w:rPr>
      </w:pPr>
    </w:p>
    <w:p w:rsidR="009D51C9" w:rsidRPr="00C60915" w:rsidRDefault="009D51C9" w:rsidP="009D51C9">
      <w:pPr>
        <w:ind w:left="180"/>
        <w:rPr>
          <w:rFonts w:ascii="Arial Narrow" w:eastAsia="MS Mincho" w:hAnsi="Arial Narrow"/>
          <w:sz w:val="20"/>
          <w:szCs w:val="20"/>
        </w:rPr>
      </w:pPr>
    </w:p>
    <w:p w:rsidR="009D51C9" w:rsidRPr="00C60915" w:rsidRDefault="009D51C9" w:rsidP="009D51C9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International</w:t>
      </w:r>
      <w:r>
        <w:rPr>
          <w:rFonts w:ascii="Arial Narrow" w:eastAsia="MS Mincho" w:hAnsi="Arial Narrow"/>
          <w:sz w:val="20"/>
          <w:szCs w:val="20"/>
        </w:rPr>
        <w:t xml:space="preserve">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9D51C9" w:rsidRPr="003907C8" w:rsidTr="006D5870">
        <w:tc>
          <w:tcPr>
            <w:tcW w:w="4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9D51C9" w:rsidRPr="003907C8" w:rsidTr="006D5870">
        <w:tc>
          <w:tcPr>
            <w:tcW w:w="468" w:type="dxa"/>
          </w:tcPr>
          <w:p w:rsidR="009D51C9" w:rsidRPr="003907C8" w:rsidRDefault="009D51C9" w:rsidP="009D51C9">
            <w:pPr>
              <w:numPr>
                <w:ilvl w:val="0"/>
                <w:numId w:val="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  <w:tc>
          <w:tcPr>
            <w:tcW w:w="4701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for Foreign Students</w:t>
            </w:r>
          </w:p>
        </w:tc>
        <w:tc>
          <w:tcPr>
            <w:tcW w:w="152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9D51C9" w:rsidRPr="003907C8" w:rsidTr="006D5870">
        <w:tc>
          <w:tcPr>
            <w:tcW w:w="468" w:type="dxa"/>
          </w:tcPr>
          <w:p w:rsidR="009D51C9" w:rsidRPr="003907C8" w:rsidRDefault="009D51C9" w:rsidP="009D51C9">
            <w:pPr>
              <w:numPr>
                <w:ilvl w:val="0"/>
                <w:numId w:val="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31</w:t>
            </w:r>
          </w:p>
        </w:tc>
        <w:tc>
          <w:tcPr>
            <w:tcW w:w="4701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 for Foreign Students</w:t>
            </w:r>
          </w:p>
        </w:tc>
        <w:tc>
          <w:tcPr>
            <w:tcW w:w="152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</w:tr>
    </w:tbl>
    <w:p w:rsidR="009D51C9" w:rsidRDefault="009D51C9" w:rsidP="009D51C9">
      <w:pPr>
        <w:rPr>
          <w:rFonts w:ascii="Arial Narrow" w:eastAsia="MS Mincho" w:hAnsi="Arial Narrow"/>
          <w:sz w:val="20"/>
          <w:szCs w:val="20"/>
        </w:rPr>
      </w:pPr>
    </w:p>
    <w:p w:rsidR="009D51C9" w:rsidRPr="00C60915" w:rsidRDefault="009D51C9" w:rsidP="009D51C9">
      <w:pPr>
        <w:rPr>
          <w:rFonts w:ascii="Arial Narrow" w:eastAsia="MS Mincho" w:hAnsi="Arial Narrow"/>
          <w:sz w:val="20"/>
          <w:szCs w:val="20"/>
        </w:rPr>
      </w:pPr>
    </w:p>
    <w:p w:rsidR="009D51C9" w:rsidRPr="00C60915" w:rsidRDefault="009D51C9" w:rsidP="009D51C9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Arabic Language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2"/>
        <w:gridCol w:w="4668"/>
        <w:gridCol w:w="1559"/>
        <w:gridCol w:w="2268"/>
      </w:tblGrid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9D51C9" w:rsidRPr="003907C8" w:rsidTr="009D51C9">
        <w:tc>
          <w:tcPr>
            <w:tcW w:w="467" w:type="dxa"/>
          </w:tcPr>
          <w:p w:rsidR="009D51C9" w:rsidRPr="003907C8" w:rsidRDefault="009D51C9" w:rsidP="009D51C9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  <w:tc>
          <w:tcPr>
            <w:tcW w:w="4668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9D51C9" w:rsidRPr="003907C8" w:rsidTr="009D51C9">
        <w:tc>
          <w:tcPr>
            <w:tcW w:w="467" w:type="dxa"/>
          </w:tcPr>
          <w:p w:rsidR="009D51C9" w:rsidRPr="003907C8" w:rsidRDefault="009D51C9" w:rsidP="009D51C9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  <w:tc>
          <w:tcPr>
            <w:tcW w:w="4668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</w:tr>
      <w:tr w:rsidR="009D51C9" w:rsidRPr="003907C8" w:rsidTr="009D51C9">
        <w:tc>
          <w:tcPr>
            <w:tcW w:w="467" w:type="dxa"/>
          </w:tcPr>
          <w:p w:rsidR="009D51C9" w:rsidRPr="003907C8" w:rsidRDefault="009D51C9" w:rsidP="009D51C9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  <w:tc>
          <w:tcPr>
            <w:tcW w:w="4668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for HS &amp; BENL 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III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</w:tr>
      <w:tr w:rsidR="009D51C9" w:rsidRPr="003907C8" w:rsidTr="009D51C9">
        <w:tc>
          <w:tcPr>
            <w:tcW w:w="467" w:type="dxa"/>
          </w:tcPr>
          <w:p w:rsidR="009D51C9" w:rsidRPr="003907C8" w:rsidRDefault="009D51C9" w:rsidP="009D51C9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  <w:tc>
          <w:tcPr>
            <w:tcW w:w="4668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IV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</w:tr>
      <w:tr w:rsidR="009D51C9" w:rsidRPr="003907C8" w:rsidTr="009D51C9">
        <w:tc>
          <w:tcPr>
            <w:tcW w:w="467" w:type="dxa"/>
          </w:tcPr>
          <w:p w:rsidR="009D51C9" w:rsidRPr="003907C8" w:rsidRDefault="009D51C9" w:rsidP="009D51C9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426</w:t>
            </w:r>
          </w:p>
        </w:tc>
        <w:tc>
          <w:tcPr>
            <w:tcW w:w="4668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V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</w:tr>
    </w:tbl>
    <w:p w:rsidR="009D51C9" w:rsidRDefault="009D51C9" w:rsidP="009D51C9">
      <w:pPr>
        <w:rPr>
          <w:rFonts w:ascii="Arial Narrow" w:eastAsia="MS Mincho" w:hAnsi="Arial Narrow"/>
          <w:sz w:val="20"/>
          <w:szCs w:val="20"/>
        </w:rPr>
      </w:pPr>
    </w:p>
    <w:p w:rsidR="009D51C9" w:rsidRDefault="009D51C9" w:rsidP="009D51C9">
      <w:pPr>
        <w:rPr>
          <w:rFonts w:ascii="Arial Narrow" w:eastAsia="MS Mincho" w:hAnsi="Arial Narrow"/>
          <w:sz w:val="20"/>
          <w:szCs w:val="20"/>
        </w:rPr>
      </w:pPr>
    </w:p>
    <w:p w:rsidR="009D51C9" w:rsidRPr="00C60915" w:rsidRDefault="009D51C9" w:rsidP="009D51C9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lastRenderedPageBreak/>
        <w:t xml:space="preserve">   </w:t>
      </w:r>
      <w:proofErr w:type="spellStart"/>
      <w:r>
        <w:rPr>
          <w:rFonts w:ascii="Arial Narrow" w:eastAsia="MS Mincho" w:hAnsi="Arial Narrow"/>
          <w:sz w:val="20"/>
          <w:szCs w:val="20"/>
        </w:rPr>
        <w:t>Tilawah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 al-Quran</w:t>
      </w:r>
      <w:r w:rsidRPr="00C60915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– for Muslim students only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98"/>
        <w:gridCol w:w="4322"/>
        <w:gridCol w:w="1559"/>
        <w:gridCol w:w="2268"/>
      </w:tblGrid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69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322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9D51C9" w:rsidRPr="003907C8" w:rsidTr="009D51C9">
        <w:tc>
          <w:tcPr>
            <w:tcW w:w="467" w:type="dxa"/>
          </w:tcPr>
          <w:p w:rsidR="009D51C9" w:rsidRPr="003907C8" w:rsidRDefault="009D51C9" w:rsidP="009D51C9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4322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English Language)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9D51C9" w:rsidRPr="003907C8" w:rsidTr="009D51C9">
        <w:tc>
          <w:tcPr>
            <w:tcW w:w="467" w:type="dxa"/>
          </w:tcPr>
          <w:p w:rsidR="009D51C9" w:rsidRPr="003907C8" w:rsidRDefault="009D51C9" w:rsidP="009D51C9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4322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Malay Language)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9D51C9" w:rsidRPr="003907C8" w:rsidTr="009D51C9">
        <w:tc>
          <w:tcPr>
            <w:tcW w:w="467" w:type="dxa"/>
          </w:tcPr>
          <w:p w:rsidR="009D51C9" w:rsidRPr="003907C8" w:rsidRDefault="009D51C9" w:rsidP="009D51C9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4322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English Language)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</w:p>
        </w:tc>
      </w:tr>
      <w:tr w:rsidR="009D51C9" w:rsidRPr="003907C8" w:rsidTr="009D51C9">
        <w:tc>
          <w:tcPr>
            <w:tcW w:w="467" w:type="dxa"/>
          </w:tcPr>
          <w:p w:rsidR="009D51C9" w:rsidRPr="003907C8" w:rsidRDefault="009D51C9" w:rsidP="009D51C9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4322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Malay Language)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TQS</w:t>
            </w:r>
            <w:r>
              <w:rPr>
                <w:rFonts w:ascii="Arial Narrow" w:eastAsia="MS Mincho" w:hAnsi="Arial Narrow"/>
                <w:sz w:val="20"/>
                <w:szCs w:val="20"/>
              </w:rPr>
              <w:t>/TQB 1011</w:t>
            </w:r>
          </w:p>
        </w:tc>
      </w:tr>
    </w:tbl>
    <w:p w:rsidR="009D51C9" w:rsidRPr="00C60915" w:rsidRDefault="009D51C9" w:rsidP="009D51C9">
      <w:pPr>
        <w:ind w:left="180"/>
        <w:rPr>
          <w:rFonts w:ascii="Arial Narrow" w:eastAsia="MS Mincho" w:hAnsi="Arial Narrow"/>
          <w:sz w:val="20"/>
          <w:szCs w:val="20"/>
        </w:rPr>
      </w:pPr>
    </w:p>
    <w:p w:rsidR="009D51C9" w:rsidRDefault="009D51C9" w:rsidP="009D51C9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ii) Co-curricular Activities – 3 credit hours</w:t>
      </w:r>
    </w:p>
    <w:p w:rsidR="009D51C9" w:rsidRPr="00C60915" w:rsidRDefault="009D51C9" w:rsidP="009D51C9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Level 1 for Muslim Students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579"/>
        <w:gridCol w:w="1559"/>
        <w:gridCol w:w="2268"/>
      </w:tblGrid>
      <w:tr w:rsidR="009D51C9" w:rsidRPr="003907C8" w:rsidTr="009D51C9">
        <w:tc>
          <w:tcPr>
            <w:tcW w:w="4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57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9D51C9" w:rsidRPr="003907C8" w:rsidTr="009D51C9">
        <w:tc>
          <w:tcPr>
            <w:tcW w:w="468" w:type="dxa"/>
          </w:tcPr>
          <w:p w:rsidR="009D51C9" w:rsidRPr="003907C8" w:rsidRDefault="009D51C9" w:rsidP="009D51C9">
            <w:pPr>
              <w:numPr>
                <w:ilvl w:val="0"/>
                <w:numId w:val="2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1011 or</w:t>
            </w:r>
          </w:p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CCFB/S 1041</w:t>
            </w:r>
          </w:p>
        </w:tc>
        <w:tc>
          <w:tcPr>
            <w:tcW w:w="4579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or</w:t>
            </w:r>
          </w:p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Fardhu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Ain 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9D51C9" w:rsidRPr="003907C8" w:rsidTr="009D51C9">
        <w:tc>
          <w:tcPr>
            <w:tcW w:w="468" w:type="dxa"/>
          </w:tcPr>
          <w:p w:rsidR="009D51C9" w:rsidRPr="003907C8" w:rsidRDefault="009D51C9" w:rsidP="009D51C9">
            <w:pPr>
              <w:numPr>
                <w:ilvl w:val="0"/>
                <w:numId w:val="2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1012</w:t>
            </w:r>
          </w:p>
        </w:tc>
        <w:tc>
          <w:tcPr>
            <w:tcW w:w="4579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CCHB/S1012 or CCFB/S1041</w:t>
            </w:r>
          </w:p>
        </w:tc>
      </w:tr>
    </w:tbl>
    <w:p w:rsidR="009D51C9" w:rsidRDefault="009D51C9" w:rsidP="009D51C9">
      <w:pPr>
        <w:rPr>
          <w:rFonts w:ascii="Arial Narrow" w:eastAsia="MS Mincho" w:hAnsi="Arial Narrow"/>
          <w:b/>
          <w:sz w:val="20"/>
          <w:szCs w:val="20"/>
        </w:rPr>
      </w:pPr>
      <w:r w:rsidRPr="00175509">
        <w:rPr>
          <w:rFonts w:ascii="Arial Narrow" w:eastAsia="MS Mincho" w:hAnsi="Arial Narrow"/>
          <w:b/>
          <w:sz w:val="20"/>
          <w:szCs w:val="20"/>
        </w:rPr>
        <w:t>OR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83"/>
        <w:gridCol w:w="4636"/>
        <w:gridCol w:w="1559"/>
        <w:gridCol w:w="2268"/>
      </w:tblGrid>
      <w:tr w:rsidR="009D51C9" w:rsidRPr="003907C8" w:rsidTr="009D51C9">
        <w:tc>
          <w:tcPr>
            <w:tcW w:w="4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83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3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9D51C9" w:rsidRPr="003907C8" w:rsidTr="009D51C9">
        <w:tc>
          <w:tcPr>
            <w:tcW w:w="468" w:type="dxa"/>
          </w:tcPr>
          <w:p w:rsidR="009D51C9" w:rsidRPr="003907C8" w:rsidRDefault="009D51C9" w:rsidP="009D51C9">
            <w:pPr>
              <w:numPr>
                <w:ilvl w:val="0"/>
                <w:numId w:val="2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1021</w:t>
            </w:r>
          </w:p>
        </w:tc>
        <w:tc>
          <w:tcPr>
            <w:tcW w:w="4636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9D51C9" w:rsidRPr="003907C8" w:rsidTr="009D51C9">
        <w:tc>
          <w:tcPr>
            <w:tcW w:w="468" w:type="dxa"/>
          </w:tcPr>
          <w:p w:rsidR="009D51C9" w:rsidRPr="003907C8" w:rsidRDefault="009D51C9" w:rsidP="009D51C9">
            <w:pPr>
              <w:numPr>
                <w:ilvl w:val="0"/>
                <w:numId w:val="2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1022</w:t>
            </w:r>
          </w:p>
        </w:tc>
        <w:tc>
          <w:tcPr>
            <w:tcW w:w="4636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1021</w:t>
            </w:r>
          </w:p>
        </w:tc>
      </w:tr>
    </w:tbl>
    <w:p w:rsidR="009D51C9" w:rsidRPr="00937F1F" w:rsidRDefault="009D51C9" w:rsidP="009D51C9">
      <w:pPr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>Note:</w:t>
      </w:r>
    </w:p>
    <w:p w:rsidR="009D51C9" w:rsidRPr="00937F1F" w:rsidRDefault="009D51C9" w:rsidP="009D51C9">
      <w:pPr>
        <w:numPr>
          <w:ilvl w:val="0"/>
          <w:numId w:val="25"/>
        </w:numPr>
        <w:jc w:val="both"/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All Muslim students must sit for </w:t>
      </w:r>
      <w:r>
        <w:rPr>
          <w:bCs/>
          <w:i/>
          <w:sz w:val="20"/>
          <w:szCs w:val="20"/>
        </w:rPr>
        <w:t xml:space="preserve">the </w:t>
      </w:r>
      <w:r w:rsidRPr="00937F1F">
        <w:rPr>
          <w:bCs/>
          <w:i/>
          <w:sz w:val="20"/>
          <w:szCs w:val="20"/>
        </w:rPr>
        <w:t>Fundamental Knowledge test. If they pass</w:t>
      </w:r>
      <w:r>
        <w:rPr>
          <w:bCs/>
          <w:i/>
          <w:sz w:val="20"/>
          <w:szCs w:val="20"/>
        </w:rPr>
        <w:t>,</w:t>
      </w:r>
      <w:r w:rsidRPr="00937F1F">
        <w:rPr>
          <w:bCs/>
          <w:i/>
          <w:sz w:val="20"/>
          <w:szCs w:val="20"/>
        </w:rPr>
        <w:t xml:space="preserve"> they must </w:t>
      </w:r>
      <w:r>
        <w:rPr>
          <w:bCs/>
          <w:i/>
          <w:sz w:val="20"/>
          <w:szCs w:val="20"/>
        </w:rPr>
        <w:t xml:space="preserve">register for </w:t>
      </w:r>
      <w:proofErr w:type="spellStart"/>
      <w:r w:rsidRPr="00937F1F">
        <w:rPr>
          <w:bCs/>
          <w:i/>
          <w:sz w:val="20"/>
          <w:szCs w:val="20"/>
        </w:rPr>
        <w:t>Halaqah</w:t>
      </w:r>
      <w:proofErr w:type="spellEnd"/>
      <w:r w:rsidRPr="00937F1F">
        <w:rPr>
          <w:bCs/>
          <w:i/>
          <w:sz w:val="20"/>
          <w:szCs w:val="20"/>
        </w:rPr>
        <w:t xml:space="preserve"> I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 xml:space="preserve">. If they fail, they should register </w:t>
      </w:r>
      <w:r>
        <w:rPr>
          <w:bCs/>
          <w:i/>
          <w:sz w:val="20"/>
          <w:szCs w:val="20"/>
        </w:rPr>
        <w:t xml:space="preserve">for </w:t>
      </w:r>
      <w:proofErr w:type="spellStart"/>
      <w:r w:rsidRPr="00937F1F">
        <w:rPr>
          <w:bCs/>
          <w:i/>
          <w:sz w:val="20"/>
          <w:szCs w:val="20"/>
        </w:rPr>
        <w:t>Fardhu</w:t>
      </w:r>
      <w:proofErr w:type="spellEnd"/>
      <w:r w:rsidRPr="00937F1F">
        <w:rPr>
          <w:bCs/>
          <w:i/>
          <w:sz w:val="20"/>
          <w:szCs w:val="20"/>
        </w:rPr>
        <w:t xml:space="preserve"> ‘Ain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>.</w:t>
      </w:r>
    </w:p>
    <w:p w:rsidR="009D51C9" w:rsidRDefault="009D51C9" w:rsidP="009D51C9">
      <w:pPr>
        <w:numPr>
          <w:ilvl w:val="0"/>
          <w:numId w:val="25"/>
        </w:numPr>
        <w:jc w:val="both"/>
        <w:rPr>
          <w:rFonts w:ascii="Footlight MT Light" w:hAnsi="Footlight MT Light" w:cs="Tahoma"/>
          <w:b/>
          <w:bCs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Those who would like to join </w:t>
      </w:r>
      <w:proofErr w:type="spellStart"/>
      <w:r w:rsidRPr="00937F1F">
        <w:rPr>
          <w:bCs/>
          <w:i/>
          <w:sz w:val="20"/>
          <w:szCs w:val="20"/>
        </w:rPr>
        <w:t>Tahfiz</w:t>
      </w:r>
      <w:proofErr w:type="spellEnd"/>
      <w:r>
        <w:rPr>
          <w:bCs/>
          <w:i/>
          <w:sz w:val="20"/>
          <w:szCs w:val="20"/>
        </w:rPr>
        <w:t xml:space="preserve">, Debate, </w:t>
      </w:r>
      <w:proofErr w:type="spellStart"/>
      <w:r>
        <w:rPr>
          <w:bCs/>
          <w:i/>
          <w:sz w:val="20"/>
          <w:szCs w:val="20"/>
        </w:rPr>
        <w:t>Suksis</w:t>
      </w:r>
      <w:proofErr w:type="spellEnd"/>
      <w:r>
        <w:rPr>
          <w:bCs/>
          <w:i/>
          <w:sz w:val="20"/>
          <w:szCs w:val="20"/>
        </w:rPr>
        <w:t xml:space="preserve">, </w:t>
      </w:r>
      <w:proofErr w:type="spellStart"/>
      <w:r>
        <w:rPr>
          <w:bCs/>
          <w:i/>
          <w:sz w:val="20"/>
          <w:szCs w:val="20"/>
        </w:rPr>
        <w:t>Wataniah</w:t>
      </w:r>
      <w:proofErr w:type="spellEnd"/>
      <w:r>
        <w:rPr>
          <w:bCs/>
          <w:i/>
          <w:sz w:val="20"/>
          <w:szCs w:val="20"/>
        </w:rPr>
        <w:t xml:space="preserve"> or Entrepreneurship </w:t>
      </w:r>
      <w:proofErr w:type="spellStart"/>
      <w:r w:rsidRPr="00937F1F">
        <w:rPr>
          <w:bCs/>
          <w:i/>
          <w:sz w:val="20"/>
          <w:szCs w:val="20"/>
        </w:rPr>
        <w:t>programme</w:t>
      </w:r>
      <w:proofErr w:type="spellEnd"/>
      <w:r w:rsidRPr="00937F1F">
        <w:rPr>
          <w:bCs/>
          <w:i/>
          <w:sz w:val="20"/>
          <w:szCs w:val="20"/>
        </w:rPr>
        <w:t>, they can register after undergoing an interview session.</w:t>
      </w:r>
      <w:r>
        <w:rPr>
          <w:bCs/>
          <w:i/>
          <w:sz w:val="20"/>
          <w:szCs w:val="20"/>
        </w:rPr>
        <w:t xml:space="preserve"> For further enquiry, please refer to </w:t>
      </w:r>
      <w:smartTag w:uri="urn:schemas-microsoft-com:office:smarttags" w:element="place"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Co-curricular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Activity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Cs/>
              <w:i/>
              <w:sz w:val="20"/>
              <w:szCs w:val="20"/>
            </w:rPr>
            <w:t>Center</w:t>
          </w:r>
        </w:smartTag>
      </w:smartTag>
      <w:r>
        <w:rPr>
          <w:bCs/>
          <w:i/>
          <w:sz w:val="20"/>
          <w:szCs w:val="20"/>
        </w:rPr>
        <w:t xml:space="preserve"> (CCAC), SDEV.</w:t>
      </w:r>
    </w:p>
    <w:p w:rsidR="009D51C9" w:rsidRDefault="009D51C9" w:rsidP="009D51C9">
      <w:pPr>
        <w:rPr>
          <w:rFonts w:ascii="Arial Narrow" w:eastAsia="MS Mincho" w:hAnsi="Arial Narrow"/>
          <w:sz w:val="20"/>
          <w:szCs w:val="20"/>
        </w:rPr>
      </w:pPr>
    </w:p>
    <w:p w:rsidR="009D51C9" w:rsidRDefault="009D51C9" w:rsidP="009D51C9">
      <w:pPr>
        <w:ind w:left="36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Level 1 for Non-Muslim Students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579"/>
        <w:gridCol w:w="1559"/>
        <w:gridCol w:w="2268"/>
      </w:tblGrid>
      <w:tr w:rsidR="009D51C9" w:rsidRPr="003907C8" w:rsidTr="009D51C9">
        <w:tc>
          <w:tcPr>
            <w:tcW w:w="4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57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9D51C9" w:rsidRPr="003907C8" w:rsidTr="009D51C9">
        <w:tc>
          <w:tcPr>
            <w:tcW w:w="468" w:type="dxa"/>
          </w:tcPr>
          <w:p w:rsidR="009D51C9" w:rsidRPr="003907C8" w:rsidRDefault="009D51C9" w:rsidP="009D51C9">
            <w:pPr>
              <w:numPr>
                <w:ilvl w:val="0"/>
                <w:numId w:val="20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  <w:tc>
          <w:tcPr>
            <w:tcW w:w="4579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9D51C9" w:rsidRPr="003907C8" w:rsidTr="009D51C9">
        <w:tc>
          <w:tcPr>
            <w:tcW w:w="468" w:type="dxa"/>
          </w:tcPr>
          <w:p w:rsidR="009D51C9" w:rsidRPr="003907C8" w:rsidRDefault="009D51C9" w:rsidP="009D51C9">
            <w:pPr>
              <w:numPr>
                <w:ilvl w:val="0"/>
                <w:numId w:val="20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1032</w:t>
            </w:r>
          </w:p>
        </w:tc>
        <w:tc>
          <w:tcPr>
            <w:tcW w:w="4579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II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</w:tr>
    </w:tbl>
    <w:p w:rsidR="009D51C9" w:rsidRDefault="009D51C9" w:rsidP="009D51C9">
      <w:pPr>
        <w:ind w:left="374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Level 2 &amp; Level 3 package – please refer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Co-Curricular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Activity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eastAsia="MS Mincho" w:hAnsi="Arial Narrow"/>
              <w:sz w:val="20"/>
              <w:szCs w:val="20"/>
            </w:rPr>
            <w:t>Center</w:t>
          </w:r>
        </w:smartTag>
      </w:smartTag>
      <w:r>
        <w:rPr>
          <w:rFonts w:ascii="Arial Narrow" w:eastAsia="MS Mincho" w:hAnsi="Arial Narrow"/>
          <w:sz w:val="20"/>
          <w:szCs w:val="20"/>
        </w:rPr>
        <w:t xml:space="preserve"> for further details. Their telephone numbers are 6196 5475/4097/4404/4109.</w:t>
      </w:r>
    </w:p>
    <w:p w:rsidR="009D51C9" w:rsidRDefault="009D51C9" w:rsidP="009D51C9">
      <w:pPr>
        <w:rPr>
          <w:rFonts w:ascii="Arial Narrow" w:eastAsia="MS Mincho" w:hAnsi="Arial Narrow"/>
          <w:sz w:val="20"/>
          <w:szCs w:val="20"/>
        </w:rPr>
      </w:pPr>
    </w:p>
    <w:p w:rsidR="009D51C9" w:rsidRPr="00C60915" w:rsidRDefault="009D51C9" w:rsidP="009D51C9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C. Major Courses – 60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49"/>
        <w:gridCol w:w="4671"/>
        <w:gridCol w:w="1559"/>
        <w:gridCol w:w="2268"/>
      </w:tblGrid>
      <w:tr w:rsidR="009D51C9" w:rsidRPr="003907C8" w:rsidTr="009D51C9">
        <w:trPr>
          <w:trHeight w:val="197"/>
        </w:trPr>
        <w:tc>
          <w:tcPr>
            <w:tcW w:w="46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71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9D51C9" w:rsidRPr="003907C8" w:rsidTr="009D51C9">
        <w:trPr>
          <w:trHeight w:val="70"/>
        </w:trPr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  <w:tc>
          <w:tcPr>
            <w:tcW w:w="467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Psychology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1070</w:t>
            </w:r>
          </w:p>
        </w:tc>
        <w:tc>
          <w:tcPr>
            <w:tcW w:w="4671" w:type="dxa"/>
          </w:tcPr>
          <w:p w:rsidR="009D51C9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 and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1030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  <w:p w:rsidR="00D03393" w:rsidRPr="003907C8" w:rsidRDefault="00D03393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PSYC 3011)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1080</w:t>
            </w:r>
          </w:p>
        </w:tc>
        <w:tc>
          <w:tcPr>
            <w:tcW w:w="467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Psychology of Learning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2620)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1090</w:t>
            </w:r>
          </w:p>
        </w:tc>
        <w:tc>
          <w:tcPr>
            <w:tcW w:w="4671" w:type="dxa"/>
          </w:tcPr>
          <w:p w:rsidR="009D51C9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Developmental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1310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  <w:p w:rsidR="00D03393" w:rsidRPr="003907C8" w:rsidRDefault="00D03393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PSYC 2011)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2060</w:t>
            </w:r>
          </w:p>
        </w:tc>
        <w:tc>
          <w:tcPr>
            <w:tcW w:w="467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Personality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2210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</w:t>
            </w:r>
          </w:p>
        </w:tc>
        <w:tc>
          <w:tcPr>
            <w:tcW w:w="4671" w:type="dxa"/>
          </w:tcPr>
          <w:p w:rsidR="009D51C9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Psychological Statistics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2050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  <w:p w:rsidR="00D03393" w:rsidRPr="003907C8" w:rsidRDefault="00D03393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PSYC 1998)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2080</w:t>
            </w:r>
          </w:p>
        </w:tc>
        <w:tc>
          <w:tcPr>
            <w:tcW w:w="467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Social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2410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2090</w:t>
            </w:r>
          </w:p>
        </w:tc>
        <w:tc>
          <w:tcPr>
            <w:tcW w:w="467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Physiological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2310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2999</w:t>
            </w:r>
          </w:p>
        </w:tc>
        <w:tc>
          <w:tcPr>
            <w:tcW w:w="467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Research Methodology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3570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3030</w:t>
            </w:r>
          </w:p>
        </w:tc>
        <w:tc>
          <w:tcPr>
            <w:tcW w:w="4671" w:type="dxa"/>
          </w:tcPr>
          <w:p w:rsidR="009D51C9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Cognitive Psychology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PSYC 365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0)</w:t>
            </w:r>
          </w:p>
          <w:p w:rsidR="00D03393" w:rsidRPr="003907C8" w:rsidRDefault="00D03393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PSYC 3012)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3070</w:t>
            </w:r>
          </w:p>
        </w:tc>
        <w:tc>
          <w:tcPr>
            <w:tcW w:w="467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Experimental Psychology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2999, PSYC 3100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3080</w:t>
            </w:r>
          </w:p>
        </w:tc>
        <w:tc>
          <w:tcPr>
            <w:tcW w:w="467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Qualitative Research Methods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2999, PSYC 3100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3090</w:t>
            </w:r>
          </w:p>
        </w:tc>
        <w:tc>
          <w:tcPr>
            <w:tcW w:w="467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Psychology of Human Relations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PSYC 2040)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3100</w:t>
            </w:r>
          </w:p>
        </w:tc>
        <w:tc>
          <w:tcPr>
            <w:tcW w:w="467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Lab-Based Statistics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3140</w:t>
            </w:r>
          </w:p>
        </w:tc>
        <w:tc>
          <w:tcPr>
            <w:tcW w:w="467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Psychometric Principles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3060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3150</w:t>
            </w:r>
          </w:p>
        </w:tc>
        <w:tc>
          <w:tcPr>
            <w:tcW w:w="467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Abnormal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3310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4070</w:t>
            </w:r>
          </w:p>
        </w:tc>
        <w:tc>
          <w:tcPr>
            <w:tcW w:w="467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Psychometric Applications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4020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3140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4080</w:t>
            </w:r>
          </w:p>
        </w:tc>
        <w:tc>
          <w:tcPr>
            <w:tcW w:w="467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Cross-Cultural Psychology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PSYC 4250)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4090</w:t>
            </w:r>
          </w:p>
        </w:tc>
        <w:tc>
          <w:tcPr>
            <w:tcW w:w="4671" w:type="dxa"/>
          </w:tcPr>
          <w:p w:rsidR="009D51C9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History and Philosophy of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PSYC 4000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  <w:p w:rsidR="00D03393" w:rsidRPr="003907C8" w:rsidRDefault="00D03393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PSYC 1011)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4091</w:t>
            </w:r>
          </w:p>
        </w:tc>
        <w:tc>
          <w:tcPr>
            <w:tcW w:w="4671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Undergraduate Seminar on Islamic Perspective of Psychology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1070</w:t>
            </w:r>
          </w:p>
        </w:tc>
      </w:tr>
    </w:tbl>
    <w:p w:rsidR="009D51C9" w:rsidRDefault="009D51C9" w:rsidP="009D51C9">
      <w:pPr>
        <w:rPr>
          <w:rFonts w:ascii="Arial Narrow" w:eastAsia="MS Mincho" w:hAnsi="Arial Narrow"/>
          <w:sz w:val="20"/>
          <w:szCs w:val="20"/>
        </w:rPr>
      </w:pPr>
      <w:bookmarkStart w:id="0" w:name="_GoBack"/>
      <w:bookmarkEnd w:id="0"/>
    </w:p>
    <w:p w:rsidR="009D51C9" w:rsidRDefault="009D51C9" w:rsidP="009D51C9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D</w:t>
      </w:r>
      <w:r w:rsidRPr="00C60915">
        <w:rPr>
          <w:rFonts w:ascii="Arial Narrow" w:eastAsia="MS Mincho" w:hAnsi="Arial Narrow"/>
          <w:sz w:val="20"/>
          <w:szCs w:val="20"/>
        </w:rPr>
        <w:t xml:space="preserve">. </w:t>
      </w:r>
      <w:r>
        <w:rPr>
          <w:rFonts w:ascii="Arial Narrow" w:eastAsia="MS Mincho" w:hAnsi="Arial Narrow"/>
          <w:sz w:val="20"/>
          <w:szCs w:val="20"/>
        </w:rPr>
        <w:t xml:space="preserve">Optional Core </w:t>
      </w:r>
      <w:r w:rsidRPr="00C60915">
        <w:rPr>
          <w:rFonts w:ascii="Arial Narrow" w:eastAsia="MS Mincho" w:hAnsi="Arial Narrow"/>
          <w:sz w:val="20"/>
          <w:szCs w:val="20"/>
        </w:rPr>
        <w:t xml:space="preserve">Courses – </w:t>
      </w:r>
      <w:r>
        <w:rPr>
          <w:rFonts w:ascii="Arial Narrow" w:eastAsia="MS Mincho" w:hAnsi="Arial Narrow"/>
          <w:sz w:val="20"/>
          <w:szCs w:val="20"/>
        </w:rPr>
        <w:t xml:space="preserve">12 </w:t>
      </w:r>
      <w:r w:rsidRPr="00C60915">
        <w:rPr>
          <w:rFonts w:ascii="Arial Narrow" w:eastAsia="MS Mincho" w:hAnsi="Arial Narrow"/>
          <w:sz w:val="20"/>
          <w:szCs w:val="20"/>
        </w:rPr>
        <w:t>credit hours</w:t>
      </w:r>
      <w:r>
        <w:rPr>
          <w:rFonts w:ascii="Arial Narrow" w:eastAsia="MS Mincho" w:hAnsi="Arial Narrow"/>
          <w:sz w:val="20"/>
          <w:szCs w:val="20"/>
        </w:rPr>
        <w:t xml:space="preserve">. The following courses are to be taken by Level 3 and 4 students only. </w:t>
      </w:r>
    </w:p>
    <w:p w:rsidR="009D51C9" w:rsidRDefault="009D51C9" w:rsidP="009D51C9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 Choose FOUR courses from the following:</w:t>
      </w:r>
    </w:p>
    <w:p w:rsidR="009D51C9" w:rsidRPr="00C60915" w:rsidRDefault="009D51C9" w:rsidP="009D51C9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46"/>
        <w:gridCol w:w="4674"/>
        <w:gridCol w:w="1559"/>
        <w:gridCol w:w="2268"/>
      </w:tblGrid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74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4100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Positive Psychology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4120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Psychology of Religion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4040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4130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Psychology of Gender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PSCY 4140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Motivation and Emotion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3710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4170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Sensation and Perception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4190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Neuropsychology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4200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Child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1050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4220</w:t>
            </w:r>
          </w:p>
        </w:tc>
        <w:tc>
          <w:tcPr>
            <w:tcW w:w="4674" w:type="dxa"/>
          </w:tcPr>
          <w:p w:rsidR="009D51C9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Adolescent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1060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  <w:p w:rsidR="00D03393" w:rsidRPr="003907C8" w:rsidRDefault="00D03393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New course code: PSYC 4201)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4230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Psychology of Aging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4240</w:t>
            </w:r>
          </w:p>
        </w:tc>
        <w:tc>
          <w:tcPr>
            <w:tcW w:w="4674" w:type="dxa"/>
            <w:vAlign w:val="center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Clinical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3350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2999, PSYC 3150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4260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Community Psychology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4270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Forensic Psychology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4280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Substance Abuse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4290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Health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3700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4300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Counselling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4010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4370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Interviewing and Counselling Skills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4340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Group Counselling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4360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Career Development and Counselling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PSYC 4110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4400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Personnel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4510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4420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Organisational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3550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4430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Consumer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3620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4500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Engineering Psychology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4520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Environmental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4750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4700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Political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4410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4710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Sports Psychology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4720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Educational Psychology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3625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4980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Undergraduate Practicum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  <w:tr w:rsidR="009D51C9" w:rsidRPr="003907C8" w:rsidTr="009D51C9">
        <w:tc>
          <w:tcPr>
            <w:tcW w:w="467" w:type="dxa"/>
            <w:vAlign w:val="center"/>
          </w:tcPr>
          <w:p w:rsidR="009D51C9" w:rsidRPr="003907C8" w:rsidRDefault="009D51C9" w:rsidP="009D51C9">
            <w:pPr>
              <w:numPr>
                <w:ilvl w:val="0"/>
                <w:numId w:val="2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4990</w:t>
            </w:r>
          </w:p>
        </w:tc>
        <w:tc>
          <w:tcPr>
            <w:tcW w:w="4674" w:type="dxa"/>
          </w:tcPr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Undergraduate Research Project </w:t>
            </w:r>
          </w:p>
          <w:p w:rsidR="009D51C9" w:rsidRPr="003907C8" w:rsidRDefault="009D51C9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PSYC 4570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51C9" w:rsidRPr="003907C8" w:rsidRDefault="009D51C9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2070, PSYC 2999</w:t>
            </w:r>
          </w:p>
        </w:tc>
      </w:tr>
    </w:tbl>
    <w:p w:rsidR="009D51C9" w:rsidRDefault="009D51C9" w:rsidP="009D51C9">
      <w:pPr>
        <w:rPr>
          <w:rFonts w:ascii="Arial Narrow" w:eastAsia="MS Mincho" w:hAnsi="Arial Narrow"/>
          <w:sz w:val="20"/>
          <w:szCs w:val="20"/>
        </w:rPr>
      </w:pPr>
    </w:p>
    <w:p w:rsidR="009D51C9" w:rsidRDefault="009D51C9" w:rsidP="009D51C9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E. Elective Courses</w:t>
      </w:r>
      <w:r>
        <w:rPr>
          <w:rFonts w:ascii="Arial Narrow" w:eastAsia="MS Mincho" w:hAnsi="Arial Narrow"/>
          <w:sz w:val="20"/>
          <w:szCs w:val="20"/>
        </w:rPr>
        <w:tab/>
        <w:t xml:space="preserve"> - 24 credit hours</w:t>
      </w:r>
    </w:p>
    <w:p w:rsidR="00261D79" w:rsidRDefault="009D51C9" w:rsidP="009D51C9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Choose any EIGHT from the following: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53"/>
        <w:gridCol w:w="4460"/>
        <w:gridCol w:w="1410"/>
        <w:gridCol w:w="1917"/>
      </w:tblGrid>
      <w:tr w:rsidR="00261D79" w:rsidRPr="003907C8" w:rsidTr="00D60D0D">
        <w:tc>
          <w:tcPr>
            <w:tcW w:w="466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3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0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0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1917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261D79" w:rsidRPr="003907C8" w:rsidTr="00D60D0D">
        <w:tc>
          <w:tcPr>
            <w:tcW w:w="466" w:type="dxa"/>
            <w:vAlign w:val="center"/>
          </w:tcPr>
          <w:p w:rsidR="00261D79" w:rsidRPr="003907C8" w:rsidRDefault="00261D79" w:rsidP="00261D79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RKGS 2010</w:t>
            </w:r>
          </w:p>
        </w:tc>
        <w:tc>
          <w:tcPr>
            <w:tcW w:w="4460" w:type="dxa"/>
          </w:tcPr>
          <w:p w:rsidR="00261D79" w:rsidRPr="003907C8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Creative Thinking and Problem Solving</w:t>
            </w:r>
          </w:p>
        </w:tc>
        <w:tc>
          <w:tcPr>
            <w:tcW w:w="1410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261D79" w:rsidRPr="003907C8" w:rsidTr="00D60D0D">
        <w:tc>
          <w:tcPr>
            <w:tcW w:w="466" w:type="dxa"/>
            <w:vAlign w:val="center"/>
          </w:tcPr>
          <w:p w:rsidR="00261D79" w:rsidRPr="003907C8" w:rsidRDefault="00261D79" w:rsidP="00261D79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1051</w:t>
            </w:r>
          </w:p>
        </w:tc>
        <w:tc>
          <w:tcPr>
            <w:tcW w:w="4460" w:type="dxa"/>
          </w:tcPr>
          <w:p w:rsidR="00261D79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Reflections on Prophetic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RKQS 1050)</w:t>
            </w:r>
          </w:p>
          <w:p w:rsidR="00261D79" w:rsidRPr="003907C8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(New course code: RKQS 1101) </w:t>
            </w:r>
          </w:p>
        </w:tc>
        <w:tc>
          <w:tcPr>
            <w:tcW w:w="1410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261D79" w:rsidRPr="003907C8" w:rsidTr="00D60D0D">
        <w:tc>
          <w:tcPr>
            <w:tcW w:w="466" w:type="dxa"/>
            <w:vAlign w:val="center"/>
          </w:tcPr>
          <w:p w:rsidR="00261D79" w:rsidRPr="003907C8" w:rsidRDefault="00261D79" w:rsidP="00261D79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1030</w:t>
            </w:r>
          </w:p>
        </w:tc>
        <w:tc>
          <w:tcPr>
            <w:tcW w:w="4460" w:type="dxa"/>
          </w:tcPr>
          <w:p w:rsidR="00261D79" w:rsidRPr="003907C8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Revelation as Source of Knowledge</w:t>
            </w:r>
          </w:p>
        </w:tc>
        <w:tc>
          <w:tcPr>
            <w:tcW w:w="1410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261D79" w:rsidRPr="003907C8" w:rsidTr="00D60D0D">
        <w:tc>
          <w:tcPr>
            <w:tcW w:w="466" w:type="dxa"/>
            <w:vAlign w:val="center"/>
          </w:tcPr>
          <w:p w:rsidR="00261D79" w:rsidRPr="003907C8" w:rsidRDefault="00261D79" w:rsidP="00261D79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2011</w:t>
            </w:r>
          </w:p>
        </w:tc>
        <w:tc>
          <w:tcPr>
            <w:tcW w:w="4460" w:type="dxa"/>
          </w:tcPr>
          <w:p w:rsidR="00261D79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Qur’an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2010)</w:t>
            </w:r>
          </w:p>
          <w:p w:rsidR="00261D79" w:rsidRPr="003907C8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1111)</w:t>
            </w:r>
          </w:p>
        </w:tc>
        <w:tc>
          <w:tcPr>
            <w:tcW w:w="1410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261D79" w:rsidRPr="003907C8" w:rsidTr="00D60D0D">
        <w:tc>
          <w:tcPr>
            <w:tcW w:w="466" w:type="dxa"/>
            <w:vAlign w:val="center"/>
          </w:tcPr>
          <w:p w:rsidR="00261D79" w:rsidRPr="003907C8" w:rsidRDefault="00261D79" w:rsidP="00261D79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2021</w:t>
            </w:r>
          </w:p>
        </w:tc>
        <w:tc>
          <w:tcPr>
            <w:tcW w:w="4460" w:type="dxa"/>
          </w:tcPr>
          <w:p w:rsidR="00261D79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Hadith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2020)</w:t>
            </w:r>
          </w:p>
          <w:p w:rsidR="00261D79" w:rsidRPr="003907C8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1121)</w:t>
            </w:r>
          </w:p>
        </w:tc>
        <w:tc>
          <w:tcPr>
            <w:tcW w:w="1410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261D79" w:rsidRPr="003907C8" w:rsidTr="00D60D0D">
        <w:tc>
          <w:tcPr>
            <w:tcW w:w="466" w:type="dxa"/>
            <w:vAlign w:val="center"/>
          </w:tcPr>
          <w:p w:rsidR="00261D79" w:rsidRPr="003907C8" w:rsidRDefault="00261D79" w:rsidP="00261D79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  <w:tc>
          <w:tcPr>
            <w:tcW w:w="4460" w:type="dxa"/>
          </w:tcPr>
          <w:p w:rsidR="00261D79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2060)</w:t>
            </w:r>
          </w:p>
          <w:p w:rsidR="00261D79" w:rsidRPr="003907C8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2070)</w:t>
            </w:r>
          </w:p>
        </w:tc>
        <w:tc>
          <w:tcPr>
            <w:tcW w:w="1410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261D79" w:rsidRPr="003907C8" w:rsidTr="00D60D0D">
        <w:tc>
          <w:tcPr>
            <w:tcW w:w="466" w:type="dxa"/>
            <w:vAlign w:val="center"/>
          </w:tcPr>
          <w:p w:rsidR="00261D79" w:rsidRPr="003907C8" w:rsidRDefault="00261D79" w:rsidP="00261D79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2161</w:t>
            </w:r>
          </w:p>
        </w:tc>
        <w:tc>
          <w:tcPr>
            <w:tcW w:w="4460" w:type="dxa"/>
          </w:tcPr>
          <w:p w:rsidR="00261D79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Usul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2160)</w:t>
            </w:r>
          </w:p>
          <w:p w:rsidR="00261D79" w:rsidRPr="003907C8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2170)</w:t>
            </w:r>
          </w:p>
        </w:tc>
        <w:tc>
          <w:tcPr>
            <w:tcW w:w="1410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</w:tr>
      <w:tr w:rsidR="00261D79" w:rsidRPr="003907C8" w:rsidTr="00D60D0D">
        <w:tc>
          <w:tcPr>
            <w:tcW w:w="466" w:type="dxa"/>
            <w:vAlign w:val="center"/>
          </w:tcPr>
          <w:p w:rsidR="00261D79" w:rsidRPr="003907C8" w:rsidRDefault="00261D79" w:rsidP="00261D79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3010</w:t>
            </w:r>
          </w:p>
        </w:tc>
        <w:tc>
          <w:tcPr>
            <w:tcW w:w="4460" w:type="dxa"/>
          </w:tcPr>
          <w:p w:rsidR="00261D79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Islamic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Aqidah</w:t>
            </w:r>
            <w:proofErr w:type="spellEnd"/>
          </w:p>
          <w:p w:rsidR="00261D79" w:rsidRPr="003907C8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2010)</w:t>
            </w:r>
          </w:p>
        </w:tc>
        <w:tc>
          <w:tcPr>
            <w:tcW w:w="1410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261D79" w:rsidRPr="003907C8" w:rsidTr="00D60D0D">
        <w:tc>
          <w:tcPr>
            <w:tcW w:w="466" w:type="dxa"/>
            <w:vAlign w:val="center"/>
          </w:tcPr>
          <w:p w:rsidR="00261D79" w:rsidRPr="003907C8" w:rsidRDefault="00261D79" w:rsidP="00261D79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3020</w:t>
            </w:r>
          </w:p>
        </w:tc>
        <w:tc>
          <w:tcPr>
            <w:tcW w:w="4460" w:type="dxa"/>
          </w:tcPr>
          <w:p w:rsidR="00261D79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Islamic Ethics</w:t>
            </w:r>
          </w:p>
          <w:p w:rsidR="00261D79" w:rsidRPr="003907C8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2020)</w:t>
            </w:r>
          </w:p>
        </w:tc>
        <w:tc>
          <w:tcPr>
            <w:tcW w:w="1410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261D79" w:rsidRPr="003907C8" w:rsidTr="00D60D0D">
        <w:tc>
          <w:tcPr>
            <w:tcW w:w="466" w:type="dxa"/>
            <w:vAlign w:val="center"/>
          </w:tcPr>
          <w:p w:rsidR="00261D79" w:rsidRPr="003907C8" w:rsidRDefault="00261D79" w:rsidP="00261D79">
            <w:pPr>
              <w:numPr>
                <w:ilvl w:val="0"/>
                <w:numId w:val="2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3030</w:t>
            </w:r>
          </w:p>
        </w:tc>
        <w:tc>
          <w:tcPr>
            <w:tcW w:w="4460" w:type="dxa"/>
          </w:tcPr>
          <w:p w:rsidR="00261D79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Methods of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Da’wah</w:t>
            </w:r>
            <w:proofErr w:type="spellEnd"/>
          </w:p>
          <w:p w:rsidR="00261D79" w:rsidRPr="003907C8" w:rsidRDefault="00261D79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2030)</w:t>
            </w:r>
          </w:p>
        </w:tc>
        <w:tc>
          <w:tcPr>
            <w:tcW w:w="1410" w:type="dxa"/>
            <w:vAlign w:val="center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261D79" w:rsidRPr="003907C8" w:rsidRDefault="00261D79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9D51C9" w:rsidRDefault="009D51C9" w:rsidP="009D51C9">
      <w:pPr>
        <w:rPr>
          <w:rFonts w:ascii="Arial Narrow" w:eastAsia="MS Mincho" w:hAnsi="Arial Narrow"/>
          <w:sz w:val="20"/>
          <w:szCs w:val="20"/>
        </w:rPr>
      </w:pPr>
    </w:p>
    <w:p w:rsidR="00261D79" w:rsidRDefault="00261D79" w:rsidP="009D51C9">
      <w:pPr>
        <w:rPr>
          <w:rFonts w:ascii="Arial Narrow" w:eastAsia="MS Mincho" w:hAnsi="Arial Narrow"/>
          <w:sz w:val="20"/>
          <w:szCs w:val="20"/>
        </w:rPr>
      </w:pPr>
    </w:p>
    <w:p w:rsidR="009D51C9" w:rsidRDefault="009D51C9" w:rsidP="009D51C9"/>
    <w:p w:rsidR="009D51C9" w:rsidRDefault="009D51C9" w:rsidP="009D51C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Important Remark</w:t>
      </w:r>
    </w:p>
    <w:p w:rsidR="009D51C9" w:rsidRDefault="009D51C9" w:rsidP="009D51C9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do a single major must complete any EIGHT IRK courses as listed above.</w:t>
      </w:r>
    </w:p>
    <w:p w:rsidR="009D51C9" w:rsidRDefault="009D51C9" w:rsidP="009D51C9">
      <w:pPr>
        <w:ind w:left="90" w:hanging="90"/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However, if you complete all 10 courses, you will be considered as minoring in IRK with a total graduation requirement of 1</w:t>
      </w:r>
      <w:r w:rsidR="00F37E03">
        <w:rPr>
          <w:rFonts w:ascii="Arial Narrow" w:eastAsia="MS Mincho" w:hAnsi="Arial Narrow"/>
          <w:sz w:val="20"/>
          <w:szCs w:val="20"/>
        </w:rPr>
        <w:t>136</w:t>
      </w:r>
      <w:r>
        <w:rPr>
          <w:rFonts w:ascii="Arial Narrow" w:eastAsia="MS Mincho" w:hAnsi="Arial Narrow"/>
          <w:sz w:val="20"/>
          <w:szCs w:val="20"/>
        </w:rPr>
        <w:t xml:space="preserve"> credit hours. It is an additional of 2 courses (6 credit hours) from a single major.</w:t>
      </w:r>
    </w:p>
    <w:p w:rsidR="009D51C9" w:rsidRDefault="009D51C9" w:rsidP="009D51C9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minor in other than IRK must complete any SIX IRK courses only as listed above.</w:t>
      </w:r>
    </w:p>
    <w:p w:rsidR="009D51C9" w:rsidRDefault="009D51C9" w:rsidP="009D51C9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RKFQ 2062 and RKFQ 2161 are compulsory courses for students who intend to minor in RKFQ</w:t>
      </w:r>
    </w:p>
    <w:p w:rsidR="009D51C9" w:rsidRDefault="009D51C9" w:rsidP="009D51C9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RKQS 1051, RKQS 2011 and RKQS 2021 are compulsory courses for students who intend to minor in RKQS</w:t>
      </w:r>
    </w:p>
    <w:p w:rsidR="009D13A0" w:rsidRPr="009D51C9" w:rsidRDefault="009D51C9" w:rsidP="009D51C9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RKUD 3030 is a compulsory course for students who intend to minor in RKUD</w:t>
      </w:r>
    </w:p>
    <w:sectPr w:rsidR="009D13A0" w:rsidRPr="009D51C9" w:rsidSect="00603946">
      <w:pgSz w:w="12240" w:h="15840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344"/>
    <w:multiLevelType w:val="hybridMultilevel"/>
    <w:tmpl w:val="260026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B00773"/>
    <w:multiLevelType w:val="hybridMultilevel"/>
    <w:tmpl w:val="C9008D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4C1926"/>
    <w:multiLevelType w:val="hybridMultilevel"/>
    <w:tmpl w:val="D7C4F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F6479A"/>
    <w:multiLevelType w:val="hybridMultilevel"/>
    <w:tmpl w:val="2494C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8D53FE"/>
    <w:multiLevelType w:val="hybridMultilevel"/>
    <w:tmpl w:val="E0EA0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F155FD"/>
    <w:multiLevelType w:val="hybridMultilevel"/>
    <w:tmpl w:val="01A2E01A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A119E"/>
    <w:multiLevelType w:val="hybridMultilevel"/>
    <w:tmpl w:val="23222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4F7B52"/>
    <w:multiLevelType w:val="hybridMultilevel"/>
    <w:tmpl w:val="A0FEA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5613F1"/>
    <w:multiLevelType w:val="hybridMultilevel"/>
    <w:tmpl w:val="5AE2F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C6694E"/>
    <w:multiLevelType w:val="hybridMultilevel"/>
    <w:tmpl w:val="22822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D21D21"/>
    <w:multiLevelType w:val="hybridMultilevel"/>
    <w:tmpl w:val="4B72B2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616B73"/>
    <w:multiLevelType w:val="hybridMultilevel"/>
    <w:tmpl w:val="AFB0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A67EE2"/>
    <w:multiLevelType w:val="hybridMultilevel"/>
    <w:tmpl w:val="E7C648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A51AD4"/>
    <w:multiLevelType w:val="hybridMultilevel"/>
    <w:tmpl w:val="F828E1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EF6C01"/>
    <w:multiLevelType w:val="hybridMultilevel"/>
    <w:tmpl w:val="4C14F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7D3B68"/>
    <w:multiLevelType w:val="hybridMultilevel"/>
    <w:tmpl w:val="7BB8D2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E6367D"/>
    <w:multiLevelType w:val="hybridMultilevel"/>
    <w:tmpl w:val="512A2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F73FB7"/>
    <w:multiLevelType w:val="hybridMultilevel"/>
    <w:tmpl w:val="0C4AC8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8D3BCB"/>
    <w:multiLevelType w:val="hybridMultilevel"/>
    <w:tmpl w:val="245AF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455C57"/>
    <w:multiLevelType w:val="hybridMultilevel"/>
    <w:tmpl w:val="8CCCD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B5323E"/>
    <w:multiLevelType w:val="hybridMultilevel"/>
    <w:tmpl w:val="6A2233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763CE0"/>
    <w:multiLevelType w:val="hybridMultilevel"/>
    <w:tmpl w:val="2A844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FF3A5C"/>
    <w:multiLevelType w:val="hybridMultilevel"/>
    <w:tmpl w:val="2174E582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40827"/>
    <w:multiLevelType w:val="hybridMultilevel"/>
    <w:tmpl w:val="BE6A96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52289D"/>
    <w:multiLevelType w:val="hybridMultilevel"/>
    <w:tmpl w:val="A4062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7C376C1"/>
    <w:multiLevelType w:val="hybridMultilevel"/>
    <w:tmpl w:val="4386E8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A86B72"/>
    <w:multiLevelType w:val="hybridMultilevel"/>
    <w:tmpl w:val="66B23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4"/>
  </w:num>
  <w:num w:numId="5">
    <w:abstractNumId w:val="12"/>
  </w:num>
  <w:num w:numId="6">
    <w:abstractNumId w:val="16"/>
  </w:num>
  <w:num w:numId="7">
    <w:abstractNumId w:val="10"/>
  </w:num>
  <w:num w:numId="8">
    <w:abstractNumId w:val="26"/>
  </w:num>
  <w:num w:numId="9">
    <w:abstractNumId w:val="17"/>
  </w:num>
  <w:num w:numId="10">
    <w:abstractNumId w:val="23"/>
  </w:num>
  <w:num w:numId="11">
    <w:abstractNumId w:val="18"/>
  </w:num>
  <w:num w:numId="12">
    <w:abstractNumId w:val="25"/>
  </w:num>
  <w:num w:numId="13">
    <w:abstractNumId w:val="6"/>
  </w:num>
  <w:num w:numId="14">
    <w:abstractNumId w:val="9"/>
  </w:num>
  <w:num w:numId="15">
    <w:abstractNumId w:val="14"/>
  </w:num>
  <w:num w:numId="16">
    <w:abstractNumId w:val="5"/>
  </w:num>
  <w:num w:numId="17">
    <w:abstractNumId w:val="21"/>
  </w:num>
  <w:num w:numId="18">
    <w:abstractNumId w:val="1"/>
  </w:num>
  <w:num w:numId="19">
    <w:abstractNumId w:val="2"/>
  </w:num>
  <w:num w:numId="20">
    <w:abstractNumId w:val="13"/>
  </w:num>
  <w:num w:numId="21">
    <w:abstractNumId w:val="24"/>
  </w:num>
  <w:num w:numId="22">
    <w:abstractNumId w:val="20"/>
  </w:num>
  <w:num w:numId="23">
    <w:abstractNumId w:val="0"/>
  </w:num>
  <w:num w:numId="24">
    <w:abstractNumId w:val="11"/>
  </w:num>
  <w:num w:numId="25">
    <w:abstractNumId w:val="22"/>
  </w:num>
  <w:num w:numId="26">
    <w:abstractNumId w:val="3"/>
  </w:num>
  <w:num w:numId="2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946"/>
    <w:rsid w:val="00052112"/>
    <w:rsid w:val="001458AC"/>
    <w:rsid w:val="00261D79"/>
    <w:rsid w:val="00603946"/>
    <w:rsid w:val="009D13A0"/>
    <w:rsid w:val="009D51C9"/>
    <w:rsid w:val="00D03393"/>
    <w:rsid w:val="00E02741"/>
    <w:rsid w:val="00E02D5A"/>
    <w:rsid w:val="00F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BBE9602"/>
  <w15:docId w15:val="{F6CA9051-7B0E-4500-B918-07C363E6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7510</Characters>
  <Application>Microsoft Office Word</Application>
  <DocSecurity>0</DocSecurity>
  <Lines>62</Lines>
  <Paragraphs>17</Paragraphs>
  <ScaleCrop>false</ScaleCrop>
  <Company>IIUM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Zainuriah</dc:creator>
  <cp:keywords/>
  <dc:description/>
  <cp:lastModifiedBy>Shamsul</cp:lastModifiedBy>
  <cp:revision>5</cp:revision>
  <dcterms:created xsi:type="dcterms:W3CDTF">2012-07-13T07:40:00Z</dcterms:created>
  <dcterms:modified xsi:type="dcterms:W3CDTF">2018-01-24T04:09:00Z</dcterms:modified>
</cp:coreProperties>
</file>